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1" w:name="Par1"/>
      <w:bookmarkEnd w:id="1"/>
      <w:r>
        <w:t>Зарегистрировано в Минюсте России 28 января 2014 г. N 31136</w:t>
      </w:r>
    </w:p>
    <w:p w:rsidR="005C4A83" w:rsidRDefault="005C4A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19 ноября 2013 г. N 1258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ДЕЯТЕЛЬНОСТИ ПО ОБРАЗОВАТЕЛЬНЫМ ПРОГРАММАМ </w:t>
      </w:r>
      <w:proofErr w:type="gramStart"/>
      <w:r>
        <w:rPr>
          <w:b/>
          <w:bCs/>
        </w:rPr>
        <w:t>ВЫСШЕГО</w:t>
      </w:r>
      <w:proofErr w:type="gramEnd"/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ОБРАЗОВАНИЯ - ПРОГРАММАМ ОРДИНАТУРЫ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 и </w:t>
      </w:r>
      <w:hyperlink r:id="rId7" w:history="1">
        <w:r>
          <w:rPr>
            <w:color w:val="0000FF"/>
          </w:rPr>
          <w:t>подпунктом 5.2.6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Утвердить прилагаемый </w:t>
      </w:r>
      <w:hyperlink w:anchor="Par31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ординатуры.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Д.В.ЛИВАНОВ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24"/>
      <w:bookmarkEnd w:id="2"/>
      <w:r>
        <w:t>Приложение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Утвержден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образования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науки Российской Федерации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19 ноября 2013 г. N 1258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31"/>
      <w:bookmarkEnd w:id="3"/>
      <w:r>
        <w:rPr>
          <w:b/>
          <w:bCs/>
        </w:rPr>
        <w:t>ПОРЯДОК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ДЕЯТЕЛЬНОСТИ ПО ОБРАЗОВАТЕЛЬНЫМ ПРОГРАММАМ </w:t>
      </w:r>
      <w:proofErr w:type="gramStart"/>
      <w:r>
        <w:rPr>
          <w:b/>
          <w:bCs/>
        </w:rPr>
        <w:t>ВЫСШЕГО</w:t>
      </w:r>
      <w:proofErr w:type="gramEnd"/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ОБРАЗОВАНИЯ - ПРОГРАММАМ ОРДИНАТУРЫ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36"/>
      <w:bookmarkEnd w:id="4"/>
      <w:r>
        <w:t>I. Общие положения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Настоящий Порядок организации и осуществления образовательной деятельности по образовательным программам высшего образования - программам ординатуры определяет правила организации и осуществления образовательной деятельности по образовательным программам высшего образования - программам ординатуры (далее - программы ординатуры),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</w:t>
      </w:r>
      <w:proofErr w:type="gramStart"/>
      <w:r>
        <w:t xml:space="preserve">Программы ординатуры реализуются образовательными организациями высшего образования, организациями дополнительного профессионального образования, научными организациями (далее вместе - организации) в целях создания лицам, обучающимся по программам ординатуры (далее - обучающиеся, ординаторы), условий для приобретения необходимого для осуществления профессиональной деятельности уровня знаний, умений и </w:t>
      </w:r>
      <w:r>
        <w:lastRenderedPageBreak/>
        <w:t>навыков, а также квалификации, позволяющей занимать определенные должности медицинских работников, фармацевтических работников &lt;1&gt;.</w:t>
      </w:r>
      <w:proofErr w:type="gramEnd"/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9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Программы ординатуры самостоятельно разрабатываются и утверждаются организацией &lt;1&gt;. Имеющие государственную аккредитацию программы ординатуры разрабатываются организацией в соответствии с федеральными государственными образовательными </w:t>
      </w:r>
      <w:hyperlink r:id="rId9" w:history="1">
        <w:r>
          <w:rPr>
            <w:color w:val="0000FF"/>
          </w:rPr>
          <w:t>стандартами</w:t>
        </w:r>
      </w:hyperlink>
      <w:r>
        <w:t xml:space="preserve"> и с учетом примерных программ ординатуры, разработку которых обеспечивает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 (далее - Минздрав России).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К освоению программ ординатуры допускаются лица, имеющие образование не ниже высшего образования (</w:t>
      </w:r>
      <w:proofErr w:type="spellStart"/>
      <w:r>
        <w:t>специалитет</w:t>
      </w:r>
      <w:proofErr w:type="spellEnd"/>
      <w:r>
        <w:t xml:space="preserve">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 &lt;1&gt;.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69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Формы получения образования и формы </w:t>
      </w:r>
      <w:proofErr w:type="gramStart"/>
      <w:r>
        <w:t>обучения по программам</w:t>
      </w:r>
      <w:proofErr w:type="gramEnd"/>
      <w:r>
        <w:t xml:space="preserve"> ординатуры устанавливаются федеральными государственными образовательными </w:t>
      </w:r>
      <w:hyperlink r:id="rId12" w:history="1">
        <w:r>
          <w:rPr>
            <w:color w:val="0000FF"/>
          </w:rPr>
          <w:t>стандартами</w:t>
        </w:r>
      </w:hyperlink>
      <w:r>
        <w:t>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Программы ординатуры реализуются по специальностям высшего образования - подготовки кадров высшей квалификации по программам ординатуры (далее - специальности).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При осуществлении образовательной деятельности по программе ординатуры организация обеспечивает: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проведение учебных занятий по дисциплинам (модулям) в форме лекций, семинаров, консультаций, практических занятий (в том числе на базе медицинских, фармацевтических и иных организаций), в иных формах, устанавливаемых организацией;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проведение практик (в том числе на базе медицинских, фармацевтических и иных организаций);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проведение </w:t>
      </w:r>
      <w:proofErr w:type="gramStart"/>
      <w:r>
        <w:t>контроля качества освоения программы ординатуры</w:t>
      </w:r>
      <w:proofErr w:type="gramEnd"/>
      <w:r>
        <w:t xml:space="preserve">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Программа ординатуры, разрабатываемая в соответствии с федеральным государственным образовательным стандартом, состоит из обязательной части и части, формируемой участниками образовательных отношений (далее соответственно - базовая часть и вариативная часть).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Базовая часть программы ординатуры является обязательной, обеспечивает формирование у обучающихся компетенций, установленных федеральным государственным образовательным стандартом, и включает в себя: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дисциплины (модули) и практики, установленные федеральным государственным образовательным стандартом;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дисциплины (модули) и практики, установленные организацией;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итоговую (государственную итоговую) аттестацию.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Вариативная часть программы ординатуры направлена на расширение и (или) углубление компетенций, установленных федеральным государственным образовательным стандартом, а также на формирование у обучающихся компетенций, установленных организацией дополнительно к компетенциям, установленным федеральным государственным образовательным стандартом (в случае установления организацией указанных компетенций), и включает в себя </w:t>
      </w:r>
      <w:r>
        <w:lastRenderedPageBreak/>
        <w:t>дисциплины (модули) и практики, установленные организацией.</w:t>
      </w:r>
      <w:proofErr w:type="gramEnd"/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9. При реализации программы ординатуры организация обеспечивает обучающимся возможность освоения факультативных (необязательных для изучения при освоении программы ординатуры) и элективных (избираемых в обязательном порядке) дисциплин (модулей) в порядке, установленном локальным нормативным актом организации. </w:t>
      </w:r>
      <w:proofErr w:type="gramStart"/>
      <w:r>
        <w:t>Избранные обучающимся элективные дисциплины (модули) являются обязательными для освоения.</w:t>
      </w:r>
      <w:proofErr w:type="gramEnd"/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обеспечении инклюзивного образования инвалидов и лиц с ограниченными возможностями здоровья организация включает в программу ординатуры специализированные адаптационные дисциплины (модули).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При реализации программы ординатуры, разработанной в соответствии с федеральным государственным образовательным стандартом, факультативные и элективные дисциплины (модули), а также специализированные адаптационные дисциплины (модули) включаются в вариативную часть указанной программы.</w:t>
      </w:r>
      <w:proofErr w:type="gramEnd"/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67"/>
      <w:bookmarkEnd w:id="5"/>
      <w:r>
        <w:t>II. Организация разработки и реализации программ ординатуры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Программа ординатуры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 ординатуры, учебного плана, календарного учебного графика, рабочих программ дисциплин (модулей), программ практик, оценочных средств, методических материалов, иных компонентов, включенных в состав программы ординатуры по решению организации.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В программе ординатуры определяются: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планируемые результаты освоения программы ординатуры - компетенции обучающихся, установленные федеральным государственным образовательным </w:t>
      </w:r>
      <w:hyperlink r:id="rId13" w:history="1">
        <w:r>
          <w:rPr>
            <w:color w:val="0000FF"/>
          </w:rPr>
          <w:t>стандартом</w:t>
        </w:r>
      </w:hyperlink>
      <w:r>
        <w:t>, и компетенции обучающихся, установленные организацией дополнительно к компетенциям, установленным федеральным государственным образовательным стандартом (в случае установления таких компетенций);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планируемые результаты </w:t>
      </w:r>
      <w:proofErr w:type="gramStart"/>
      <w:r>
        <w:t>обучения по</w:t>
      </w:r>
      <w:proofErr w:type="gramEnd"/>
      <w:r>
        <w:t xml:space="preserve"> каждой дисциплине (модулю) и практике - знания, умения, навыки, характеризующие этапы формирования компетенций и обеспечивающие достижение планируемых результатов освоения программы ординатуры.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Программа ординатуры представляет собой комплект документов, который обновляется с учетом развития науки, культуры, экономики, техники, технологий и социальной сферы.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Порядок разработки и утверждения программ ординатуры устанавливается организацией.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программе ординатуры размещается на официальном сайте организации в информационно-телекоммуникационной сети "Интернет" (далее - сеть "Интернет").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Выбор методов и средств обучения, образовательных технологий и учебно-методического обеспечения реализации программы ординатуры осуществляется организацией самостоятельно исходя из необходимости достижения ординаторами планируемых результатов освоения указанной программы, а также с учетом индивидуальных возможностей ординаторов из числа инвалидов и лиц с ограниченными возможностями здоровья.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При реализации программ ординатуры может применяться форма организации образовательной деятельности, основанная на модульном принципе представления содержания указанной программы и построения учебных планов, использовании соответствующих образовательных технологий &lt;1&gt;.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Программы ординатуры реализуются организацией как самостоятельно, так и посредством сетевых форм их реализации &lt;1&gt;.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lastRenderedPageBreak/>
        <w:t>Сетевая форма реализации программ ординатуры обеспечивает возможность освоения обучающимся программы ординатуры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реализации программ ординатуры с использованием сетевой формы наряду с организациями, осуществляющими образовательную деятельность, могут участвовать научные организации, медицинские организации, фармацевтические организации и иные организации, обладающие ресурсами, необходимыми для осуществления обучения, проведения практик и осуществления иных видов учебной деятельности, предусмотренных программой ординатуры &lt;1&gt;.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16. В рамках </w:t>
      </w:r>
      <w:proofErr w:type="gramStart"/>
      <w:r>
        <w:t>обучения по программам</w:t>
      </w:r>
      <w:proofErr w:type="gramEnd"/>
      <w:r>
        <w:t xml:space="preserve"> ординатуры ординаторы участвуют в оказании медицинской помощи гражданам и в фармацевтической деятельности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Минздравом России &lt;1&gt;.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7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17. </w:t>
      </w:r>
      <w:proofErr w:type="gramStart"/>
      <w:r>
        <w:t>Объем программы ординатуры (ее составной части) определяется как трудоемкость учебной нагрузки обучающегося при освоении указанной программы (ее составной части), включающая в себя все виды его учебной деятельности, предусмотренные учебным планом для достижения планируемых результатов обучения.</w:t>
      </w:r>
      <w:proofErr w:type="gramEnd"/>
      <w:r>
        <w:t xml:space="preserve"> В качестве унифицированной единицы измерения трудоемкости учебной нагрузки обучающегося при указании объема программы ординатуры и ее составных частей используется зачетная единица.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Объем программы ординатуры (ее составной части) выражается целым числом зачетных единиц.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Зачетная единица для программ ординатуры эквивалентна 36 академическим часам (при продолжительности академического часа 45 минут) или 27 астрономическим часам.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18. Объем программы ординатуры в зачетных единицах, не включая объем факультативных дисциплин (модулей), и сроки получения высшего образования по программе ординатуры, в том числе при использовании сетевой формы реализации программы ординатуры, срок получения высшего образования по программе ординатуры инвалидами и лицами с ограниченными возможностями здоровья устанавливаются федеральным государственным образовательным </w:t>
      </w:r>
      <w:hyperlink r:id="rId19" w:history="1">
        <w:r>
          <w:rPr>
            <w:color w:val="0000FF"/>
          </w:rPr>
          <w:t>стандартом</w:t>
        </w:r>
      </w:hyperlink>
      <w:r>
        <w:t>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 Объем программы ординатуры, реализуемый за один учебный год, не включая объем факультативных дисциплин (модулей) (далее - годовой объем программы), при очной форме обучения составляет 60 зачетных единиц.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20. Получение высшего образования по программе ординатуры осуществляется в сроки, установленные федеральным государственным образовательным стандартом, вне зависимости от используемых организацией образовательных технологий.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21. В срок получения высшего образования по программе ординатуры не включается время нахождения обучающегося в академическом отпуске, в отпуске по беременности и родам, отпуске по уходу за ребенком до достижения возраста трех лет.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22. Разработка и реализация программ ординатуры осуществляются с соблюдением требований, предусмотренных законодательством Российской Федерации об информации, информационных технологиях и о защите информации.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6" w:name="Par103"/>
      <w:bookmarkEnd w:id="6"/>
      <w:r>
        <w:t>III. Организация образовательного процесса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 программам ординатуры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23. В образовательных организациях образовательная деятельность по программам ординатуры осуществляется на государственном языке Российской Федерации, если </w:t>
      </w:r>
      <w:hyperlink r:id="rId20" w:history="1">
        <w:r>
          <w:rPr>
            <w:color w:val="0000FF"/>
          </w:rPr>
          <w:t>статьей 14</w:t>
        </w:r>
      </w:hyperlink>
      <w:r>
        <w:t xml:space="preserve"> </w:t>
      </w:r>
      <w:r>
        <w:lastRenderedPageBreak/>
        <w:t>Федерального закона не установлено иное &lt;1&gt;.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2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Высшее образование может быть получено на иностранном языке в соответствии с программой ординатуры и в порядке, установленном законодательством об образовании и локальными нормативными актами организации &lt;1&gt;.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Язык, языки образования определяются локальными нормативными актами организации в соответствии с законодательством Российской Федерации &lt;1&gt;.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24. Образовательный процесс по программе ординатуры разделяется на учебные годы (курсы).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Учебный год начинается 1 сентября. Организация может перенести срок начала учебного года не более чем на 2 месяца.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25. В учебном году устанавливаются каникулы общей продолжительностью не менее 6 недель. Срок получения высшего образования по программе ординатуры включает в себя каникулы, предоставляемые по заявлению обучающегося после прохождения итоговой (государственной итоговой) аттестации.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26. Перечень, трудоемкость и распределение по периодам обучения дисциплин (модулей), практик, промежуточной аттестации обучающихся и итоговой (государственной итоговой) аттестации обучающихся определяются учебным планом программы ординатуры.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27. При сетевой форме реализации программ ординатуры организация в установленном ею порядке осуществляет зачет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практикам в других организациях, участвующих в реализации программ ординатуры.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28. Организация образовательного процесса по программам ординатуры при использовании сетевой формы реализации указанных программ осуществляется в соответствии с локальным нормативным актом организации.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29. Контроль качества освоения программ ординатуры включает в себя текущий контроль успеваемости, промежуточную аттестацию обучающихся и итоговую (государственную итоговую) аттестацию обучающихся.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30. Текущий контроль успеваемости обеспечивает оценивание хода освоения дисциплин (модулей) и прохождения практик, промежуточная аттестация обучающихся - оценивание промежуточных и окончательных результатов </w:t>
      </w:r>
      <w:proofErr w:type="gramStart"/>
      <w:r>
        <w:t>обучения по дисциплинам</w:t>
      </w:r>
      <w:proofErr w:type="gramEnd"/>
      <w:r>
        <w:t xml:space="preserve"> (модулям) и прохождения практик.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31. 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организации.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32. Лицам, успешно прошедшим итоговую (государственную итоговую) аттестацию, выдается документ об образовании и о квалификации.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Лицам, успешно прошедшим государственную итоговую аттестацию, выдается </w:t>
      </w:r>
      <w:hyperlink r:id="rId24" w:history="1">
        <w:r>
          <w:rPr>
            <w:color w:val="0000FF"/>
          </w:rPr>
          <w:t>диплом</w:t>
        </w:r>
      </w:hyperlink>
      <w:r>
        <w:t xml:space="preserve"> об окончании ординатуры, подтверждающий получение высшего образования по программе ординатуры.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33. Лицам, не прошедшим итоговой (государственной итоговой) аттестации или получившим на итоговой (государственной итоговой) аттестации неудовлетворительные </w:t>
      </w:r>
      <w:r>
        <w:lastRenderedPageBreak/>
        <w:t xml:space="preserve">результаты, а также лицам, освоившим часть программы ординатуры и (или) отчисленным из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 &lt;1&gt;.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7" w:name="Par133"/>
      <w:bookmarkEnd w:id="7"/>
      <w:r>
        <w:t>IV. Особенности организации образовательного процесса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по программам ординатуры для инвалидов и лиц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 ограниченными возможностями здоровья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34. Содержание высшего образования по программам ординатуры и условия организации </w:t>
      </w:r>
      <w:proofErr w:type="gramStart"/>
      <w:r>
        <w:t>обучения</w:t>
      </w:r>
      <w:proofErr w:type="gramEnd"/>
      <w:r>
        <w:t xml:space="preserve"> обучающихся с ограниченными возможностями здоровья определяются адаптированной программой ординатуры, а для инвалидов также в соответствии с </w:t>
      </w:r>
      <w:hyperlink r:id="rId26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Обучение обучающихся с ограниченными возможностями здоровья осуществляется на основе программ ординатуры, адаптированных при необходимости для обучения указанных обучающихся &lt;1&gt;.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8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35. </w:t>
      </w:r>
      <w:proofErr w:type="gramStart"/>
      <w:r>
        <w:t>Обучение по программам</w:t>
      </w:r>
      <w:proofErr w:type="gramEnd"/>
      <w:r>
        <w:t xml:space="preserve"> ординатуры инвалидов и обучающихся с ограниченными возможностями здоровья осуществляется организацией с учетом особенностей психофизического развития, индивидуальных возможностей и состояния здоровья таких обучающихся.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36. Образовательными организациями высшего образования должны быть созданы специальные условия для получения высшего образования по программам ординатуры обучающимися с ограниченными возможностями здоровья &lt;1&gt;.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Под специальными условиями для получения высшего образования по программам ординатуры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</w:t>
      </w:r>
      <w:proofErr w:type="gramEnd"/>
      <w:r>
        <w:t xml:space="preserve"> </w:t>
      </w:r>
      <w:proofErr w:type="gramStart"/>
      <w:r>
        <w:t>коррекционных занятий, обеспечение доступа в здания организаций и другие условия, без которых невозможно или затруднено освоение программ ординатуры обучающимися с ограниченными возможностями здоровья &lt;1&gt;.</w:t>
      </w:r>
      <w:proofErr w:type="gramEnd"/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37. В целях доступности получения высшего образования по программам ординатуры инвалидами и лицами с ограниченными возможностями здоровья организацией обеспечивается: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1) для инвалидов и лиц с ограниченными возможностями здоровья по зрению: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наличие альтернативной версии официального сайта организации в сети "Интернет" </w:t>
      </w:r>
      <w:proofErr w:type="gramStart"/>
      <w:r>
        <w:t>для</w:t>
      </w:r>
      <w:proofErr w:type="gramEnd"/>
      <w:r>
        <w:t xml:space="preserve"> слабовидящих;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обеспечение выпуска альтернативных форматов печатных материалов (крупный шрифт или аудиофайлы);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обеспечение доступа обучающегося, являющегося слепым и использующего собаку-поводыря, к зданию организации;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2) для инвалидов и лиц с ограниченными возможностями здоровья по слуху: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3) для инвалидов и лиц с ограниченными возможностями здоровья,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  <w:proofErr w:type="gramEnd"/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38. 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 организациях &lt;1&gt;.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39. При получении высшего образования по программам </w:t>
      </w:r>
      <w:proofErr w:type="gramStart"/>
      <w:r>
        <w:t>ординатуры</w:t>
      </w:r>
      <w:proofErr w:type="gramEnd"/>
      <w:r>
        <w:t xml:space="preserve">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&lt;1&gt;.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4A83" w:rsidRDefault="005C4A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FA5215" w:rsidRPr="00485359" w:rsidRDefault="00FA5215"/>
    <w:sectPr w:rsidR="00FA5215" w:rsidRPr="00485359" w:rsidSect="00BE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83"/>
    <w:rsid w:val="00485359"/>
    <w:rsid w:val="004C0FDB"/>
    <w:rsid w:val="005C4A83"/>
    <w:rsid w:val="00BD4146"/>
    <w:rsid w:val="00D2397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9B1D570989CA2045391A78C330AA3338217A3A9271BF619D20C6FEA0FE98C0C406D7E225F4622WCS5M" TargetMode="External"/><Relationship Id="rId13" Type="http://schemas.openxmlformats.org/officeDocument/2006/relationships/hyperlink" Target="consultantplus://offline/ref=5629B1D570989CA2045391A78C330AA3338013A1AD201BF619D20C6FEAW0SFM" TargetMode="External"/><Relationship Id="rId18" Type="http://schemas.openxmlformats.org/officeDocument/2006/relationships/hyperlink" Target="consultantplus://offline/ref=5629B1D570989CA2045391A78C330AA3338217A3A9271BF619D20C6FEA0FE98C0C406D7E225F4622WCS3M" TargetMode="External"/><Relationship Id="rId26" Type="http://schemas.openxmlformats.org/officeDocument/2006/relationships/hyperlink" Target="consultantplus://offline/ref=5629B1D570989CA2045391A78C330AA3338019A4AD261BF619D20C6FEA0FE98C0C406D7E225E462AWCS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29B1D570989CA2045391A78C330AA3338217A3A9271BF619D20C6FEA0FE98C0C406D7E225E442EWCS1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629B1D570989CA2045391A78C330AA3338214A0A92D1BF619D20C6FEA0FE98C0C406D7E225E4629WCS6M" TargetMode="External"/><Relationship Id="rId12" Type="http://schemas.openxmlformats.org/officeDocument/2006/relationships/hyperlink" Target="consultantplus://offline/ref=5629B1D570989CA2045391A78C330AA3338013A1AD201BF619D20C6FEAW0SFM" TargetMode="External"/><Relationship Id="rId17" Type="http://schemas.openxmlformats.org/officeDocument/2006/relationships/hyperlink" Target="consultantplus://offline/ref=5629B1D570989CA2045391A78C330AA3338115A3AF2C1BF619D20C6FEA0FE98C0C406D7E225E462BWCS9M" TargetMode="External"/><Relationship Id="rId25" Type="http://schemas.openxmlformats.org/officeDocument/2006/relationships/hyperlink" Target="consultantplus://offline/ref=5629B1D570989CA2045391A78C330AA3338217A3A9271BF619D20C6FEA0FE98C0C406D7E225E4E2FWCS7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29B1D570989CA2045391A78C330AA3338217A3A9271BF619D20C6FEA0FE98C0C406D7E225E442EWCS7M" TargetMode="External"/><Relationship Id="rId20" Type="http://schemas.openxmlformats.org/officeDocument/2006/relationships/hyperlink" Target="consultantplus://offline/ref=5629B1D570989CA2045391A78C330AA3338217A3A9271BF619D20C6FEA0FE98C0C406D7E225E442FWCS9M" TargetMode="External"/><Relationship Id="rId29" Type="http://schemas.openxmlformats.org/officeDocument/2006/relationships/hyperlink" Target="consultantplus://offline/ref=5629B1D570989CA2045391A78C330AA3338217A3A9271BF619D20C6FEA0FE98C0C406D7E225F462FWCS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29B1D570989CA2045391A78C330AA3338217A3A9271BF619D20C6FEA0FE98C0C406D7E225E442FWCS8M" TargetMode="External"/><Relationship Id="rId11" Type="http://schemas.openxmlformats.org/officeDocument/2006/relationships/hyperlink" Target="consultantplus://offline/ref=5629B1D570989CA2045391A78C330AA3338217A3A9271BF619D20C6FEA0FE98C0C406D7E225E4F2AWCS7M" TargetMode="External"/><Relationship Id="rId24" Type="http://schemas.openxmlformats.org/officeDocument/2006/relationships/hyperlink" Target="consultantplus://offline/ref=5629B1D570989CA2045391A78C330AA3338115A4A52D1BF619D20C6FEA0FE98C0C406D7E225E462AWCS3M" TargetMode="External"/><Relationship Id="rId32" Type="http://schemas.openxmlformats.org/officeDocument/2006/relationships/hyperlink" Target="consultantplus://offline/ref=5629B1D570989CA2045391A78C330AA3338217A3A9271BF619D20C6FEA0FE98C0C406D7E225F462FWCS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29B1D570989CA2045391A78C330AA3338217A3A9271BF619D20C6FEA0FE98C0C406D7E225E4428WCS8M" TargetMode="External"/><Relationship Id="rId23" Type="http://schemas.openxmlformats.org/officeDocument/2006/relationships/hyperlink" Target="consultantplus://offline/ref=5629B1D570989CA2045391A78C330AA3338217A3A9271BF619D20C6FEA0FE98C0C406D7E225E442EWCS5M" TargetMode="External"/><Relationship Id="rId28" Type="http://schemas.openxmlformats.org/officeDocument/2006/relationships/hyperlink" Target="consultantplus://offline/ref=5629B1D570989CA2045391A78C330AA3338217A3A9271BF619D20C6FEA0FE98C0C406D7E225F462FWCS5M" TargetMode="External"/><Relationship Id="rId10" Type="http://schemas.openxmlformats.org/officeDocument/2006/relationships/hyperlink" Target="consultantplus://offline/ref=5629B1D570989CA2045391A78C330AA3338217A3A9271BF619D20C6FEA0FE98C0C406D7E225E4429WCS6M" TargetMode="External"/><Relationship Id="rId19" Type="http://schemas.openxmlformats.org/officeDocument/2006/relationships/hyperlink" Target="consultantplus://offline/ref=5629B1D570989CA2045391A78C330AA3338013A1AD201BF619D20C6FEAW0SFM" TargetMode="External"/><Relationship Id="rId31" Type="http://schemas.openxmlformats.org/officeDocument/2006/relationships/hyperlink" Target="consultantplus://offline/ref=5629B1D570989CA2045391A78C330AA3338217A3A9271BF619D20C6FEA0FE98C0C406D7E225F462FWCS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29B1D570989CA2045391A78C330AA3338013A1AD201BF619D20C6FEAW0SFM" TargetMode="External"/><Relationship Id="rId14" Type="http://schemas.openxmlformats.org/officeDocument/2006/relationships/hyperlink" Target="consultantplus://offline/ref=5629B1D570989CA2045391A78C330AA3338217A3A9271BF619D20C6FEA0FE98C0C406D7E225E442FWCS0M" TargetMode="External"/><Relationship Id="rId22" Type="http://schemas.openxmlformats.org/officeDocument/2006/relationships/hyperlink" Target="consultantplus://offline/ref=5629B1D570989CA2045391A78C330AA3338217A3A9271BF619D20C6FEA0FE98C0C406D7E225E442EWCS4M" TargetMode="External"/><Relationship Id="rId27" Type="http://schemas.openxmlformats.org/officeDocument/2006/relationships/hyperlink" Target="consultantplus://offline/ref=5629B1D570989CA2045391A78C330AA3338217A3A9271BF619D20C6FEA0FE98C0C406D7E225F4628WCS8M" TargetMode="External"/><Relationship Id="rId30" Type="http://schemas.openxmlformats.org/officeDocument/2006/relationships/hyperlink" Target="consultantplus://offline/ref=5629B1D570989CA2045391A78C330AA3338217A3A9271BF619D20C6FEA0FE98C0C406D7E225F462FWCS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Вишневская Наталья Генриховна</cp:lastModifiedBy>
  <cp:revision>2</cp:revision>
  <dcterms:created xsi:type="dcterms:W3CDTF">2014-11-28T08:18:00Z</dcterms:created>
  <dcterms:modified xsi:type="dcterms:W3CDTF">2014-11-28T08:18:00Z</dcterms:modified>
</cp:coreProperties>
</file>