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Par1"/>
      <w:bookmarkEnd w:id="1"/>
      <w:r>
        <w:t>Зарегистрировано в Минюсте России 28 октября 2014 г. N 34477</w:t>
      </w:r>
    </w:p>
    <w:p w:rsidR="00D61760" w:rsidRDefault="00D617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25 сентября 2014 г. N 1286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ПОРЯДОК И СЛУЧАИ ПЕРЕХОДА ЛИЦ, ОБУЧАЮЩИХСЯ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СРЕДНЕГО ПРОФЕССИОНАЛЬНОГО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ВЫСШЕГО ОБРАЗОВАНИЯ, С ПЛАТНОГО ОБУЧЕНИЯ НА </w:t>
      </w:r>
      <w:proofErr w:type="gramStart"/>
      <w:r>
        <w:rPr>
          <w:b/>
          <w:bCs/>
        </w:rPr>
        <w:t>БЕСПЛАТНОЕ</w:t>
      </w:r>
      <w:proofErr w:type="gramEnd"/>
      <w:r>
        <w:rPr>
          <w:b/>
          <w:bCs/>
        </w:rPr>
        <w:t>,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ПРИКАЗОМ МИНИСТЕРСТВА ОБРАЗОВАНИЯ И НАУКИ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РОССИЙСКОЙ ФЕДЕРАЦИИ ОТ 6 ИЮНЯ 2013 Г. N 443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Приказываю: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Утвердить прилагаемые </w:t>
      </w:r>
      <w:hyperlink w:anchor="Par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 (зарегистрирован Министерством юстиции Российской Федерации 19 июля 2013 г., регистрационный N 29107).</w:t>
      </w:r>
      <w:proofErr w:type="gramEnd"/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6"/>
      <w:bookmarkEnd w:id="2"/>
      <w:r>
        <w:t>Приложение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25 сентября 2014 г. N 1286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ИЗМЕНЕНИЯ,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КОТОРЫЕ ВНОСЯТСЯ В ПОРЯДОК И СЛУЧАИ ПЕРЕХОДА ЛИЦ,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ОБРАЗОВАТЕЛЬНЫМ ПРОГРАММАМ СРЕДНЕГО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ПРОФЕССИОНАЛЬНОГО И ВЫСШЕГО ОБРАЗОВАНИЯ,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ПЛАТНОГО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ОБУЧЕНИЯ НА </w:t>
      </w:r>
      <w:proofErr w:type="gramStart"/>
      <w:r>
        <w:rPr>
          <w:b/>
          <w:bCs/>
        </w:rPr>
        <w:t>БЕСПЛАТНОЕ</w:t>
      </w:r>
      <w:proofErr w:type="gramEnd"/>
      <w:r>
        <w:rPr>
          <w:b/>
          <w:bCs/>
        </w:rPr>
        <w:t>, УТВЕРЖДЕННЫЙ ПРИКАЗОМ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МИНИСТЕРСТВА ОБРАЗОВАНИЯ И НАУКИ РОССИЙСКОЙ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ФЕДЕРАЦИИ ОТ 6 ИЮНЯ 2013 Г. N 443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"внутри образовательной организации" заменить словами "внутри организации".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"а" пункта 6</w:t>
        </w:r>
      </w:hyperlink>
      <w:r>
        <w:t xml:space="preserve"> изложить в следующей редакции: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"а) сдачи экзаменов за два последних семестра обучения, предшествующих подаче заявления, на оценки "отлично" или "отлично" и "хорошо" или "хорошо";".</w:t>
      </w:r>
      <w:proofErr w:type="gramEnd"/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Первое предложение </w:t>
      </w:r>
      <w:hyperlink r:id="rId9" w:history="1">
        <w:r>
          <w:rPr>
            <w:color w:val="0000FF"/>
          </w:rPr>
          <w:t>пункта 7</w:t>
        </w:r>
      </w:hyperlink>
      <w:r>
        <w:t xml:space="preserve"> изложить в следующей редакции: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"7. </w:t>
      </w:r>
      <w:proofErr w:type="gramStart"/>
      <w:r>
        <w:t xml:space="preserve"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</w:t>
      </w:r>
      <w:r>
        <w:lastRenderedPageBreak/>
        <w:t>обучающихся (при наличии, в отношении несовершеннолетних обучающихся).".</w:t>
      </w:r>
      <w:proofErr w:type="gramEnd"/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10</w:t>
        </w:r>
      </w:hyperlink>
      <w:r>
        <w:t xml:space="preserve"> Порядка изложить в следующей редакции: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"10. Приоритетность перехода </w:t>
      </w:r>
      <w:proofErr w:type="gramStart"/>
      <w:r>
        <w:t>обучающихся</w:t>
      </w:r>
      <w:proofErr w:type="gramEnd"/>
      <w:r>
        <w:t xml:space="preserve"> с платного обучения на бесплатное устанавливается Комиссией в соответствии с условиями, указанными в пункте 6 настоящего Порядка.".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Пункт 11</w:t>
        </w:r>
      </w:hyperlink>
      <w:r>
        <w:t xml:space="preserve"> Порядка исключить.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 </w:t>
      </w:r>
      <w:hyperlink r:id="rId12" w:history="1">
        <w:r>
          <w:rPr>
            <w:color w:val="0000FF"/>
          </w:rPr>
          <w:t>пункте 13</w:t>
        </w:r>
      </w:hyperlink>
      <w:r>
        <w:t xml:space="preserve"> Порядка слова "приоритетов, расставленных в соответствии с пунктами 10 и 11 настоящего Порядка" заменить словами "приоритетов, установленных Комиссией, в соответствии с пунктом 10 настоящего Порядка".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В </w:t>
      </w:r>
      <w:hyperlink r:id="rId13" w:history="1">
        <w:r>
          <w:rPr>
            <w:color w:val="0000FF"/>
          </w:rPr>
          <w:t>пункте 14</w:t>
        </w:r>
      </w:hyperlink>
      <w:r>
        <w:t xml:space="preserve"> Порядка слова "приоритетов, расставленных в соответствии с пунктами 10 и 11 настоящего Порядка" заменить словами "приоритетов, установленных Комиссией, в соответствии с пунктом 10 настоящего Порядка".</w:t>
      </w: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61760" w:rsidRDefault="00D617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A5215" w:rsidRPr="00485359" w:rsidRDefault="00FA5215"/>
    <w:sectPr w:rsidR="00FA5215" w:rsidRPr="00485359" w:rsidSect="000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0"/>
    <w:rsid w:val="00013A0D"/>
    <w:rsid w:val="00064FB1"/>
    <w:rsid w:val="00485359"/>
    <w:rsid w:val="00C30B03"/>
    <w:rsid w:val="00D6176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081B0DF30E1C5A17477B83F8A710CBBE0FE7721FF7F1D9FF90B2273654E56C958CECB1D892EC3PCW8M" TargetMode="External"/><Relationship Id="rId13" Type="http://schemas.openxmlformats.org/officeDocument/2006/relationships/hyperlink" Target="consultantplus://offline/ref=55F081B0DF30E1C5A17477B83F8A710CBBE0FE7721FF7F1D9FF90B2273654E56C958CECB1D892EC6PCW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081B0DF30E1C5A17477B83F8A710CBBE0FE7721FF7F1D9FF90B2273654E56C958CECB1D892EC3PCW3M" TargetMode="External"/><Relationship Id="rId12" Type="http://schemas.openxmlformats.org/officeDocument/2006/relationships/hyperlink" Target="consultantplus://offline/ref=55F081B0DF30E1C5A17477B83F8A710CBBE0FE7721FF7F1D9FF90B2273654E56C958CECB1D892EC6PCW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081B0DF30E1C5A17477B83F8A710CBBE0FE7721FF7F1D9FF90B2273654E56C958CECB1D892EC3PCW0M" TargetMode="External"/><Relationship Id="rId11" Type="http://schemas.openxmlformats.org/officeDocument/2006/relationships/hyperlink" Target="consultantplus://offline/ref=55F081B0DF30E1C5A17477B83F8A710CBBE0FE7721FF7F1D9FF90B2273654E56C958CECB1D892EC1PCW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F081B0DF30E1C5A17477B83F8A710CBBE0FE7721FF7F1D9FF90B2273654E56C958CECB1D892EC1PC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081B0DF30E1C5A17477B83F8A710CBBE0FE7721FF7F1D9FF90B2273654E56C958CECB1D892EC0PCW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Вишневская Наталья Генриховна</cp:lastModifiedBy>
  <cp:revision>2</cp:revision>
  <dcterms:created xsi:type="dcterms:W3CDTF">2014-11-28T08:19:00Z</dcterms:created>
  <dcterms:modified xsi:type="dcterms:W3CDTF">2014-11-28T08:19:00Z</dcterms:modified>
</cp:coreProperties>
</file>